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737c92152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HILDENES GARTNERI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HILDENES GARTNERI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a8b85d688405d"/>
      <w:footerReference xmlns:r="http://schemas.openxmlformats.org/officeDocument/2006/relationships" w:type="default" r:id="Rf19961a0c429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HILDENES GARTNERI EIENDOM AS   ·   Org.nr 876 929 902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HILDENES GARTNERI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a8b85d688405d" /><Relationship Type="http://schemas.openxmlformats.org/officeDocument/2006/relationships/footer" Target="/word/footer1.xml" Id="Rf19961a0c4294857" /></Relationships>
</file>