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50fc88f7d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NOVEMCO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NOVEMCO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aa612c0464d55"/>
      <w:footerReference xmlns:r="http://schemas.openxmlformats.org/officeDocument/2006/relationships" w:type="default" r:id="Re99cb3d77e42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NOVEMCO AS   ·   Org.nr 879 392 802   ·   St. Olavs gate 28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NOVEMCO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aa612c0464d55" /><Relationship Type="http://schemas.openxmlformats.org/officeDocument/2006/relationships/footer" Target="/word/footer1.xml" Id="Re99cb3d77e424142" /></Relationships>
</file>