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d411207a5d4e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BRAATHEN &amp; PARTNERS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7fdcdc7322b4b70"/>
      <w:footerReference xmlns:r="http://schemas.openxmlformats.org/officeDocument/2006/relationships" w:type="default" r:id="Rab90498c7065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BRAATHEN &amp; PARTNERS AS   ·   Org.nr 879 738 342   ·   Rastastubben 3   ·   1476 RASTA   ·   Tlf. 94 17 11 92   ·   post@braathenpartners.no   ·   www.braathenpartners.no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BRAATHEN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fdcdc7322b4b70" /><Relationship Type="http://schemas.openxmlformats.org/officeDocument/2006/relationships/footer" Target="/word/footer1.xml" Id="Rab90498c70654ab9" /></Relationships>
</file>