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5c4c40b6448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BRAATHEN &amp; PARTNERS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BRAATHEN &amp; PARTNERS AS</w:t>
      </w:r>
    </w:p>
    <w:sectPr>
      <w:headerReference xmlns:r="http://schemas.openxmlformats.org/officeDocument/2006/relationships" w:type="default" r:id="R08bf744abab54a3d"/>
      <w:footerReference xmlns:r="http://schemas.openxmlformats.org/officeDocument/2006/relationships" w:type="default" r:id="R0eddfddbfc5d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BRAATHEN &amp; PARTNERS AS   ·   Org.nr 879 738 342   ·   Rastastubben 3   ·   1476 RASTA   ·   Tlf. 94 17 11 92   ·   post@braathenpartners.no   ·   www.braathenpartners.no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BRAATHEN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f744abab54a3d" /><Relationship Type="http://schemas.openxmlformats.org/officeDocument/2006/relationships/footer" Target="/word/footer1.xml" Id="R0eddfddbfc5d4600" /></Relationships>
</file>