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f2339845a4f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CANICA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CANICA INVEST AS</w:t>
      </w:r>
    </w:p>
    <w:sectPr>
      <w:headerReference xmlns:r="http://schemas.openxmlformats.org/officeDocument/2006/relationships" w:type="default" r:id="R9c73ed1ba8244f99"/>
      <w:footerReference xmlns:r="http://schemas.openxmlformats.org/officeDocument/2006/relationships" w:type="default" r:id="Rbed14bd1d607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CANICA INVEST AS   ·   Org.nr 880 130 102   ·   c/o Canica AS, Tjuvholmen allé 3   ·   0252 OSLO   ·   Tlf. 24 13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CANICA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3ed1ba8244f99" /><Relationship Type="http://schemas.openxmlformats.org/officeDocument/2006/relationships/footer" Target="/word/footer1.xml" Id="Rbed14bd1d6074bd4" /></Relationships>
</file>