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7e08410cd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STABEKK REGNSKAPSSERVICE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STABEKK REGNSKAPSSERVICE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5b13b28c0f8d4b64"/>
      <w:footerReference xmlns:r="http://schemas.openxmlformats.org/officeDocument/2006/relationships" w:type="default" r:id="R0dd2f7e9404c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3b28c0f8d4b64" /><Relationship Type="http://schemas.openxmlformats.org/officeDocument/2006/relationships/footer" Target="/word/footer1.xml" Id="R0dd2f7e9404c4338" /></Relationships>
</file>