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80af6de70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GALLERI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GALLERI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51cec88cb4bb5"/>
      <w:footerReference xmlns:r="http://schemas.openxmlformats.org/officeDocument/2006/relationships" w:type="default" r:id="R1812838fc7db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GALLERI VOSS AS   ·   Org.nr 880 859 552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GALLERI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51cec88cb4bb5" /><Relationship Type="http://schemas.openxmlformats.org/officeDocument/2006/relationships/footer" Target="/word/footer1.xml" Id="R1812838fc7db4b80" /></Relationships>
</file>