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102ce2806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OMNICONSULT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OMNICONSULT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83c6dd2f64a60"/>
      <w:footerReference xmlns:r="http://schemas.openxmlformats.org/officeDocument/2006/relationships" w:type="default" r:id="R9418b4925b6b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OMNICONSULT AS   ·   Org.nr 881 367 092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OMNICONSULT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83c6dd2f64a60" /><Relationship Type="http://schemas.openxmlformats.org/officeDocument/2006/relationships/footer" Target="/word/footer1.xml" Id="R9418b4925b6b48d2" /></Relationships>
</file>