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5958aa748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HEIMTUN REGNSKAP &amp; RÅDGIVNING AS</w:t>
      </w:r>
    </w:p>
    <w:sectPr>
      <w:headerReference xmlns:r="http://schemas.openxmlformats.org/officeDocument/2006/relationships" w:type="default" r:id="R193fabcf23a04cea"/>
      <w:footerReference xmlns:r="http://schemas.openxmlformats.org/officeDocument/2006/relationships" w:type="default" r:id="R1031b1c835b2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fabcf23a04cea" /><Relationship Type="http://schemas.openxmlformats.org/officeDocument/2006/relationships/footer" Target="/word/footer1.xml" Id="R1031b1c835b24cd2" /></Relationships>
</file>