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c0e3d380e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RESOURCE GROUP TRG AS</w:t>
      </w:r>
    </w:p>
    <w:sectPr>
      <w:headerReference xmlns:r="http://schemas.openxmlformats.org/officeDocument/2006/relationships" w:type="default" r:id="R393a6c623e07438c"/>
      <w:footerReference xmlns:r="http://schemas.openxmlformats.org/officeDocument/2006/relationships" w:type="default" r:id="R8a5eb86bfde8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a6c623e07438c" /><Relationship Type="http://schemas.openxmlformats.org/officeDocument/2006/relationships/footer" Target="/word/footer1.xml" Id="R8a5eb86bfde84781" /></Relationships>
</file>