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4cffc198a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RUSFRI OPPVEKST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RUSFRI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9b02eceac462c"/>
      <w:footerReference xmlns:r="http://schemas.openxmlformats.org/officeDocument/2006/relationships" w:type="default" r:id="Re29a230f7520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RUSFRI OPPVEKST   ·   Org.nr 882 819 612   ·   Skuteviksbodene 22   ·   5035 BERGEN   ·   post@rusfrioppvekst.no   ·   www.rusfrioppvekst.no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RUSFRI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9b02eceac462c" /><Relationship Type="http://schemas.openxmlformats.org/officeDocument/2006/relationships/footer" Target="/word/footer1.xml" Id="Re29a230f75204c8a" /></Relationships>
</file>