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de276d5cb4f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JATO BYGG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JATO BYGG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b7a27220294e9d"/>
      <w:footerReference xmlns:r="http://schemas.openxmlformats.org/officeDocument/2006/relationships" w:type="default" r:id="Rb1e396e704ef4b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JATO BYGG INVEST AS   ·   Org.nr 883 168 402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JATO BYGG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b7a27220294e9d" /><Relationship Type="http://schemas.openxmlformats.org/officeDocument/2006/relationships/footer" Target="/word/footer1.xml" Id="Rb1e396e704ef4be4" /></Relationships>
</file>