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463166bad6247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Slattum, 26.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VATMED AS</w:t>
      </w:r>
    </w:p>
    <w:sectPr>
      <w:headerReference xmlns:r="http://schemas.openxmlformats.org/officeDocument/2006/relationships" w:type="default" r:id="Rb8b68cf938544e7c"/>
      <w:footerReference xmlns:r="http://schemas.openxmlformats.org/officeDocument/2006/relationships" w:type="default" r:id="R4430db2ff7fe44e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VATMED AS   ·   Org.nr 883 173 732   ·   Haugeråsen 22A   ·   1480 SLATTUM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VATMED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b68cf938544e7c" /><Relationship Type="http://schemas.openxmlformats.org/officeDocument/2006/relationships/footer" Target="/word/footer1.xml" Id="R4430db2ff7fe44e1" /></Relationships>
</file>