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d598780d3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BABYSHOP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BABYSHOP AS</w:t>
      </w:r>
    </w:p>
    <w:sectPr>
      <w:headerReference xmlns:r="http://schemas.openxmlformats.org/officeDocument/2006/relationships" w:type="default" r:id="R3deef1183c4f40c3"/>
      <w:footerReference xmlns:r="http://schemas.openxmlformats.org/officeDocument/2006/relationships" w:type="default" r:id="R35c6a3585c91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BABYSHOP AS   ·   Org.nr 884 012 392   ·   Nesbruveien 75   ·   1394 NESBRU   ·   Tlf. 66 77 52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BABYSHOP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ef1183c4f40c3" /><Relationship Type="http://schemas.openxmlformats.org/officeDocument/2006/relationships/footer" Target="/word/footer1.xml" Id="R35c6a3585c9142b8" /></Relationships>
</file>