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ec0c1e8ed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BELFOR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BELFOR NORWAY AS</w:t>
      </w:r>
    </w:p>
    <w:sectPr>
      <w:headerReference xmlns:r="http://schemas.openxmlformats.org/officeDocument/2006/relationships" w:type="default" r:id="Rd743f969ea5a4ac0"/>
      <w:footerReference xmlns:r="http://schemas.openxmlformats.org/officeDocument/2006/relationships" w:type="default" r:id="R70c952aa20f4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BELFOR NORWAY AS   ·   Org.nr 884 367 522   ·   Ole Deviks vei 44   ·   0668 OSLO   ·   Tlf. 03360   ·   post@belfor.no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BELFOR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f969ea5a4ac0" /><Relationship Type="http://schemas.openxmlformats.org/officeDocument/2006/relationships/footer" Target="/word/footer1.xml" Id="R70c952aa20f44529" /></Relationships>
</file>