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a81cbbaf3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 LØVDAL AS</w:t>
      </w:r>
    </w:p>
    <w:sectPr>
      <w:headerReference xmlns:r="http://schemas.openxmlformats.org/officeDocument/2006/relationships" w:type="default" r:id="Rb392f7af28844182"/>
      <w:footerReference xmlns:r="http://schemas.openxmlformats.org/officeDocument/2006/relationships" w:type="default" r:id="R0dbae79922a2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f7af28844182" /><Relationship Type="http://schemas.openxmlformats.org/officeDocument/2006/relationships/footer" Target="/word/footer1.xml" Id="R0dbae79922a24b5d" /></Relationships>
</file>