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78cd9dc3244d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 PROPERTIES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 PROPERTIES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7d4c600d064562"/>
      <w:footerReference xmlns:r="http://schemas.openxmlformats.org/officeDocument/2006/relationships" w:type="default" r:id="Ra51a108e321b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 PROPERTIES AS   ·   Org.nr 885 158 552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 PROPERTIES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7d4c600d064562" /><Relationship Type="http://schemas.openxmlformats.org/officeDocument/2006/relationships/footer" Target="/word/footer1.xml" Id="Ra51a108e321b4392" /></Relationships>
</file>