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59b75a766c46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VERDIPAPIRFONDET VIBRAND ABSOLUTT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VIBRAND ABSOLUTT</w:t>
      </w:r>
    </w:p>
    <w:sectPr>
      <w:headerReference xmlns:r="http://schemas.openxmlformats.org/officeDocument/2006/relationships" w:type="default" r:id="R7a4d597b519e4fc1"/>
      <w:footerReference xmlns:r="http://schemas.openxmlformats.org/officeDocument/2006/relationships" w:type="default" r:id="R34c9e433966f49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VIBRAND ABSOLUTT   ·   Org.nr 885 180 922   ·   Fornebuveien 84   ·   1366 LYSAKER   ·   Tlf. 21 01 74 40   ·   af@atlasgruppen.no   ·   www.atlaskapitalforvaltning.no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VIBRAND ABSOLUTT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4d597b519e4fc1" /><Relationship Type="http://schemas.openxmlformats.org/officeDocument/2006/relationships/footer" Target="/word/footer1.xml" Id="R34c9e433966f4960" /></Relationships>
</file>