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d33a8c83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MIDT-TROMS REVISJON AS.</w:t>
      </w:r>
    </w:p>
    <w:sectPr>
      <w:headerReference xmlns:r="http://schemas.openxmlformats.org/officeDocument/2006/relationships" w:type="default" r:id="R1dc828c6e2614964"/>
      <w:footerReference xmlns:r="http://schemas.openxmlformats.org/officeDocument/2006/relationships" w:type="default" r:id="Rcf5538b6b9e7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828c6e2614964" /><Relationship Type="http://schemas.openxmlformats.org/officeDocument/2006/relationships/footer" Target="/word/footer1.xml" Id="Rcf5538b6b9e7493e" /></Relationships>
</file>