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20c608048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CBA FAGFORMIDLING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CBA FAGFORMIDLING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134a6d6c642af"/>
      <w:footerReference xmlns:r="http://schemas.openxmlformats.org/officeDocument/2006/relationships" w:type="default" r:id="R39079b850e2a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CBA FAGFORMIDLING AS   ·   Org.nr 886 032 552   ·   Lørenveien 73A   ·   0585 OSLO   ·   dsh@cba-eu.com   ·   www.cba-eu.com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CBA FAGFORMIDLING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134a6d6c642af" /><Relationship Type="http://schemas.openxmlformats.org/officeDocument/2006/relationships/footer" Target="/word/footer1.xml" Id="R39079b850e2a4489" /></Relationships>
</file>