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82868ae9d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 KONSULENTTJENESTER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 KONSULENTTJENESTER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ecab4f05949cd"/>
      <w:footerReference xmlns:r="http://schemas.openxmlformats.org/officeDocument/2006/relationships" w:type="default" r:id="R5cf7ae080b7e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cab4f05949cd" /><Relationship Type="http://schemas.openxmlformats.org/officeDocument/2006/relationships/footer" Target="/word/footer1.xml" Id="R5cf7ae080b7e4b7c" /></Relationships>
</file>