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1d79ae1c446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FOLLAUG EIENDOM AS</w:t>
      </w:r>
    </w:p>
    <w:sectPr>
      <w:headerReference xmlns:r="http://schemas.openxmlformats.org/officeDocument/2006/relationships" w:type="default" r:id="R7811c8e55db4469e"/>
      <w:footerReference xmlns:r="http://schemas.openxmlformats.org/officeDocument/2006/relationships" w:type="default" r:id="R9e752d1e3c1a4f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FOLLAUG EIENDOM AS   ·   Org.nr 886 530 862   ·   Korpelivegen 24   ·   3928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1c8e55db4469e" /><Relationship Type="http://schemas.openxmlformats.org/officeDocument/2006/relationships/footer" Target="/word/footer1.xml" Id="R9e752d1e3c1a4f66" /></Relationships>
</file>