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9bc296c944d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STEINBAKK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AS</w:t>
      </w:r>
    </w:p>
    <w:sectPr>
      <w:headerReference xmlns:r="http://schemas.openxmlformats.org/officeDocument/2006/relationships" w:type="default" r:id="Rbf4a419885cf424d"/>
      <w:footerReference xmlns:r="http://schemas.openxmlformats.org/officeDocument/2006/relationships" w:type="default" r:id="R36854425a736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a419885cf424d" /><Relationship Type="http://schemas.openxmlformats.org/officeDocument/2006/relationships/footer" Target="/word/footer1.xml" Id="R36854425a7364e1c" /></Relationships>
</file>