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cc15e136e49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GOSSA INVEST AS, org.nr 887 420 122,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7342fbaf8f4b4963"/>
      <w:footerReference xmlns:r="http://schemas.openxmlformats.org/officeDocument/2006/relationships" w:type="default" r:id="R167810d1bea0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2fbaf8f4b4963" /><Relationship Type="http://schemas.openxmlformats.org/officeDocument/2006/relationships/footer" Target="/word/footer1.xml" Id="R167810d1bea04a75" /></Relationships>
</file>