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eb1c438be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SMARTLINK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SMARTLINK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994eecad94da5"/>
      <w:footerReference xmlns:r="http://schemas.openxmlformats.org/officeDocument/2006/relationships" w:type="default" r:id="R6d8df0f005e6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SMARTLINK TRADING AS   ·   Org.nr 887 459 142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SMARTLINK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994eecad94da5" /><Relationship Type="http://schemas.openxmlformats.org/officeDocument/2006/relationships/footer" Target="/word/footer1.xml" Id="R6d8df0f005e64388" /></Relationships>
</file>