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10e740c62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b38c134314ad1"/>
      <w:footerReference xmlns:r="http://schemas.openxmlformats.org/officeDocument/2006/relationships" w:type="default" r:id="Rf9f91e17e3db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LIE-EIENDOM AS   ·   Org.nr 888 733 892   ·   Bjørndalslia 111   ·   8029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b38c134314ad1" /><Relationship Type="http://schemas.openxmlformats.org/officeDocument/2006/relationships/footer" Target="/word/footer1.xml" Id="Rf9f91e17e3db4a43" /></Relationships>
</file>