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464952312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FECADU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FECADU INVEST AS</w:t>
      </w:r>
    </w:p>
    <w:sectPr>
      <w:headerReference xmlns:r="http://schemas.openxmlformats.org/officeDocument/2006/relationships" w:type="default" r:id="Rd8840d765c324a52"/>
      <w:footerReference xmlns:r="http://schemas.openxmlformats.org/officeDocument/2006/relationships" w:type="default" r:id="Ra45b3b0ccce1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FECADU INVEST AS   ·   Org.nr 888 807 462   ·   Bredalsveien 10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FECADU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40d765c324a52" /><Relationship Type="http://schemas.openxmlformats.org/officeDocument/2006/relationships/footer" Target="/word/footer1.xml" Id="Ra45b3b0ccce14ed6" /></Relationships>
</file>