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784150781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HSR INVEST AS.</w:t>
      </w:r>
    </w:p>
    <w:sectPr>
      <w:headerReference xmlns:r="http://schemas.openxmlformats.org/officeDocument/2006/relationships" w:type="default" r:id="R66df66a59387428c"/>
      <w:footerReference xmlns:r="http://schemas.openxmlformats.org/officeDocument/2006/relationships" w:type="default" r:id="Rcce9e9fbb525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f66a59387428c" /><Relationship Type="http://schemas.openxmlformats.org/officeDocument/2006/relationships/footer" Target="/word/footer1.xml" Id="Rcce9e9fbb5254570" /></Relationships>
</file>