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5a6c9e1c1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e592f6ead74da4"/>
      <w:footerReference xmlns:r="http://schemas.openxmlformats.org/officeDocument/2006/relationships" w:type="default" r:id="R1d4e9f761344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HOLDING AS   ·   Org.nr 888 932 992   ·   Borgejordet 80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592f6ead74da4" /><Relationship Type="http://schemas.openxmlformats.org/officeDocument/2006/relationships/footer" Target="/word/footer1.xml" Id="R1d4e9f761344423a" /></Relationships>
</file>