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17d545409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HOLDING AS</w:t>
      </w:r>
    </w:p>
    <w:sectPr>
      <w:headerReference xmlns:r="http://schemas.openxmlformats.org/officeDocument/2006/relationships" w:type="default" r:id="R3073877c46c64f4f"/>
      <w:footerReference xmlns:r="http://schemas.openxmlformats.org/officeDocument/2006/relationships" w:type="default" r:id="R2a1c5a2eda11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HOLDING AS   ·   Org.nr 888 932 992   ·   Borgejordet 80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3877c46c64f4f" /><Relationship Type="http://schemas.openxmlformats.org/officeDocument/2006/relationships/footer" Target="/word/footer1.xml" Id="R2a1c5a2eda1147bb" /></Relationships>
</file>