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afa52df0b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3c5ce824c4def"/>
      <w:footerReference xmlns:r="http://schemas.openxmlformats.org/officeDocument/2006/relationships" w:type="default" r:id="R7f1652897149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FINANS AS   ·   Org.nr 888 969 942   ·   Nattrutekaien 35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3c5ce824c4def" /><Relationship Type="http://schemas.openxmlformats.org/officeDocument/2006/relationships/footer" Target="/word/footer1.xml" Id="R7f165289714949b3" /></Relationships>
</file>