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8a8310296649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STEP CHANGE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STEP CHANGE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68ebe44b114b53"/>
      <w:footerReference xmlns:r="http://schemas.openxmlformats.org/officeDocument/2006/relationships" w:type="default" r:id="Rc134dab9e7fa47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STEP CHANGE AS   ·   Org.nr 888 972 722   ·   Frue Terrasse 1A   ·   4012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STEP CHANGE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8ebe44b114b53" /><Relationship Type="http://schemas.openxmlformats.org/officeDocument/2006/relationships/footer" Target="/word/footer1.xml" Id="Rc134dab9e7fa4775" /></Relationships>
</file>