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6996923390c424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ODDEMANN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ODDEMANN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9385c9cb4ad4711"/>
      <w:footerReference xmlns:r="http://schemas.openxmlformats.org/officeDocument/2006/relationships" w:type="default" r:id="R434383be3e47468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ODDEMANN INVEST AS   ·   Org.nr 889 017 392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ODDEMANN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9385c9cb4ad4711" /><Relationship Type="http://schemas.openxmlformats.org/officeDocument/2006/relationships/footer" Target="/word/footer1.xml" Id="R434383be3e47468e" /></Relationships>
</file>