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f603f7ce0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THRANE-STEEN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FINANS AS</w:t>
      </w:r>
    </w:p>
    <w:sectPr>
      <w:headerReference xmlns:r="http://schemas.openxmlformats.org/officeDocument/2006/relationships" w:type="default" r:id="R54668cc30e5a43d2"/>
      <w:footerReference xmlns:r="http://schemas.openxmlformats.org/officeDocument/2006/relationships" w:type="default" r:id="Rac25bbbc1841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FINANS AS   ·   Org.nr 889 049 022   ·   Niels Juels gate 33B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68cc30e5a43d2" /><Relationship Type="http://schemas.openxmlformats.org/officeDocument/2006/relationships/footer" Target="/word/footer1.xml" Id="Rac25bbbc184144d7" /></Relationships>
</file>