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8bb4964c7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STRAAND HOLDING AS</w:t>
      </w:r>
    </w:p>
    <w:sectPr>
      <w:headerReference xmlns:r="http://schemas.openxmlformats.org/officeDocument/2006/relationships" w:type="default" r:id="Rc8959eb9eb454130"/>
      <w:footerReference xmlns:r="http://schemas.openxmlformats.org/officeDocument/2006/relationships" w:type="default" r:id="R2a69a75d1fc7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HOLDING AS   ·   Org.nr 889 057 572   ·   Kviteseidvegen 1698   ·   3853 VRÅDAL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59eb9eb454130" /><Relationship Type="http://schemas.openxmlformats.org/officeDocument/2006/relationships/footer" Target="/word/footer1.xml" Id="R2a69a75d1fc744d6" /></Relationships>
</file>