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66ee40a6074e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TECVAL HOLDING AS</w:t>
      </w:r>
    </w:p>
    <w:sectPr>
      <w:headerReference xmlns:r="http://schemas.openxmlformats.org/officeDocument/2006/relationships" w:type="default" r:id="R33e7b6a6308c43e9"/>
      <w:footerReference xmlns:r="http://schemas.openxmlformats.org/officeDocument/2006/relationships" w:type="default" r:id="R35758c8551224b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TECVAL HOLDING AS   ·   Org.nr 889 062 002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TECVAL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e7b6a6308c43e9" /><Relationship Type="http://schemas.openxmlformats.org/officeDocument/2006/relationships/footer" Target="/word/footer1.xml" Id="R35758c8551224b71" /></Relationships>
</file>