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a41f3ba45348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Kjeller,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VIMAR AS</w:t>
      </w:r>
    </w:p>
    <w:sectPr>
      <w:headerReference xmlns:r="http://schemas.openxmlformats.org/officeDocument/2006/relationships" w:type="default" r:id="Re99e638119254e1a"/>
      <w:footerReference xmlns:r="http://schemas.openxmlformats.org/officeDocument/2006/relationships" w:type="default" r:id="R9fce2bb6836a40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VIMAR AS   ·   Org.nr 889 074 752   ·   c/o Trond Kristian Andreassen, Floraveien 20B   ·   2007 KJELLER   ·   Tlf. 63 87 96 37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9e638119254e1a" /><Relationship Type="http://schemas.openxmlformats.org/officeDocument/2006/relationships/footer" Target="/word/footer1.xml" Id="R9fce2bb6836a40b0" /></Relationships>
</file>