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26874d9bb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HALVHEL HOLDING AS.</w:t>
      </w:r>
    </w:p>
    <w:sectPr>
      <w:headerReference xmlns:r="http://schemas.openxmlformats.org/officeDocument/2006/relationships" w:type="default" r:id="Rddd9c74090864115"/>
      <w:footerReference xmlns:r="http://schemas.openxmlformats.org/officeDocument/2006/relationships" w:type="default" r:id="Rce68fea210fc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9c74090864115" /><Relationship Type="http://schemas.openxmlformats.org/officeDocument/2006/relationships/footer" Target="/word/footer1.xml" Id="Rce68fea210fc4f96" /></Relationships>
</file>