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3043695554b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Hyen,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TURIHAUG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TURIHAUG AS</w:t>
      </w:r>
    </w:p>
    <w:sectPr>
      <w:headerReference xmlns:r="http://schemas.openxmlformats.org/officeDocument/2006/relationships" w:type="default" r:id="R04954231ae5e457f"/>
      <w:footerReference xmlns:r="http://schemas.openxmlformats.org/officeDocument/2006/relationships" w:type="default" r:id="R949054e2a6da4a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TURIHAUG AS   ·   Org.nr 889 169 052   ·   6829 HYEN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TURIHAUG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54231ae5e457f" /><Relationship Type="http://schemas.openxmlformats.org/officeDocument/2006/relationships/footer" Target="/word/footer1.xml" Id="R949054e2a6da4aa3" /></Relationships>
</file>