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97bad29e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KABBE HOLDING AS.</w:t>
      </w:r>
    </w:p>
    <w:sectPr>
      <w:headerReference xmlns:r="http://schemas.openxmlformats.org/officeDocument/2006/relationships" w:type="default" r:id="R7d870da6bbd544bf"/>
      <w:footerReference xmlns:r="http://schemas.openxmlformats.org/officeDocument/2006/relationships" w:type="default" r:id="R7590e14941a2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70da6bbd544bf" /><Relationship Type="http://schemas.openxmlformats.org/officeDocument/2006/relationships/footer" Target="/word/footer1.xml" Id="R7590e14941a24730" /></Relationships>
</file>