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23c059458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FINANS AS</w:t>
      </w:r>
    </w:p>
    <w:sectPr>
      <w:headerReference xmlns:r="http://schemas.openxmlformats.org/officeDocument/2006/relationships" w:type="default" r:id="R59b0bf1e83934719"/>
      <w:footerReference xmlns:r="http://schemas.openxmlformats.org/officeDocument/2006/relationships" w:type="default" r:id="R29df5318da86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FINANS AS   ·   Org.nr 889 177 772   ·   Roøyveien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0bf1e83934719" /><Relationship Type="http://schemas.openxmlformats.org/officeDocument/2006/relationships/footer" Target="/word/footer1.xml" Id="R29df5318da864cfb" /></Relationships>
</file>