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63994a3f449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FINANS AS</w:t>
      </w:r>
    </w:p>
    <w:sectPr>
      <w:headerReference xmlns:r="http://schemas.openxmlformats.org/officeDocument/2006/relationships" w:type="default" r:id="Re61ad212009f47c5"/>
      <w:footerReference xmlns:r="http://schemas.openxmlformats.org/officeDocument/2006/relationships" w:type="default" r:id="Rcc69d6be877e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FINANS AS   ·   Org.nr 889 177 772   ·   Roøyveien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ad212009f47c5" /><Relationship Type="http://schemas.openxmlformats.org/officeDocument/2006/relationships/footer" Target="/word/footer1.xml" Id="Rcc69d6be877e4907" /></Relationships>
</file>