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b29e9556b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b224df26647ce"/>
      <w:footerReference xmlns:r="http://schemas.openxmlformats.org/officeDocument/2006/relationships" w:type="default" r:id="Rcfe1fefffb83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OLSEN HOLDING AS   ·   Org.nr 889 192 062   ·   Råkbakken 47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b224df26647ce" /><Relationship Type="http://schemas.openxmlformats.org/officeDocument/2006/relationships/footer" Target="/word/footer1.xml" Id="Rcfe1fefffb834c15" /></Relationships>
</file>