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37b350188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ODDEN AS</w:t>
      </w:r>
    </w:p>
    <w:sectPr>
      <w:headerReference xmlns:r="http://schemas.openxmlformats.org/officeDocument/2006/relationships" w:type="default" r:id="Rd7585a968e5f412c"/>
      <w:footerReference xmlns:r="http://schemas.openxmlformats.org/officeDocument/2006/relationships" w:type="default" r:id="Rc4d6660c2821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ODDEN AS   ·   Org.nr 889 219 572   ·   Brugata 67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85a968e5f412c" /><Relationship Type="http://schemas.openxmlformats.org/officeDocument/2006/relationships/footer" Target="/word/footer1.xml" Id="Rc4d6660c28214e4d" /></Relationships>
</file>