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6e80028aa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1b2ce1a8c437d"/>
      <w:footerReference xmlns:r="http://schemas.openxmlformats.org/officeDocument/2006/relationships" w:type="default" r:id="R53f96a558dac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EDO EIENDOM AS   ·   Org.nr 889 222 832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1b2ce1a8c437d" /><Relationship Type="http://schemas.openxmlformats.org/officeDocument/2006/relationships/footer" Target="/word/footer1.xml" Id="R53f96a558dac4dc8" /></Relationships>
</file>