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171af89ed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RIGAR AS, org.nr 889 233 192,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Voss,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88a21135eb4144de"/>
      <w:footerReference xmlns:r="http://schemas.openxmlformats.org/officeDocument/2006/relationships" w:type="default" r:id="R5318e5308879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21135eb4144de" /><Relationship Type="http://schemas.openxmlformats.org/officeDocument/2006/relationships/footer" Target="/word/footer1.xml" Id="R5318e5308879412c" /></Relationships>
</file>