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0ec1473a5146e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INGEFO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Sola,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INGEFO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ab9c7ce2dea45b5"/>
      <w:footerReference xmlns:r="http://schemas.openxmlformats.org/officeDocument/2006/relationships" w:type="default" r:id="R8f0cd80de3234c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INGEFO AS   ·   Org.nr 889 234 792   ·   Eivindvegen 3   ·   4055 SOLA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INGEFO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b9c7ce2dea45b5" /><Relationship Type="http://schemas.openxmlformats.org/officeDocument/2006/relationships/footer" Target="/word/footer1.xml" Id="R8f0cd80de3234c24" /></Relationships>
</file>