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7b8de72d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 INVEST AS.</w:t>
      </w:r>
    </w:p>
    <w:sectPr>
      <w:headerReference xmlns:r="http://schemas.openxmlformats.org/officeDocument/2006/relationships" w:type="default" r:id="Rb65491ec6b734af1"/>
      <w:footerReference xmlns:r="http://schemas.openxmlformats.org/officeDocument/2006/relationships" w:type="default" r:id="R22dc15e241bd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491ec6b734af1" /><Relationship Type="http://schemas.openxmlformats.org/officeDocument/2006/relationships/footer" Target="/word/footer1.xml" Id="R22dc15e241bd4f09" /></Relationships>
</file>