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96a7581f1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BAKKEJORD INVEST AS.</w:t>
      </w:r>
    </w:p>
    <w:sectPr>
      <w:headerReference xmlns:r="http://schemas.openxmlformats.org/officeDocument/2006/relationships" w:type="default" r:id="R3d24824590f04067"/>
      <w:footerReference xmlns:r="http://schemas.openxmlformats.org/officeDocument/2006/relationships" w:type="default" r:id="Rb5c6f1deb6a4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4824590f04067" /><Relationship Type="http://schemas.openxmlformats.org/officeDocument/2006/relationships/footer" Target="/word/footer1.xml" Id="Rb5c6f1deb6a441a3" /></Relationships>
</file>