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2374120ca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1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1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9c53c1fc24ed8"/>
      <w:footerReference xmlns:r="http://schemas.openxmlformats.org/officeDocument/2006/relationships" w:type="default" r:id="R408f241304d3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EIENDOM AS   ·   Org.nr 889 496 932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9c53c1fc24ed8" /><Relationship Type="http://schemas.openxmlformats.org/officeDocument/2006/relationships/footer" Target="/word/footer1.xml" Id="R408f241304d34769" /></Relationships>
</file>